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2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Tanklöschfahrzeuges (TLF) für die Feuerwehr der Stadt Gelsenkirch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